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6265A" w14:textId="77777777" w:rsidR="0091113C" w:rsidRDefault="0091113C" w:rsidP="0091113C">
      <w:pPr>
        <w:pStyle w:val="Heading2"/>
        <w:spacing w:before="0" w:after="300"/>
        <w:rPr>
          <w:rFonts w:ascii="Rockwell" w:hAnsi="Rockwell"/>
          <w:color w:val="834E36"/>
          <w:spacing w:val="5"/>
          <w:sz w:val="41"/>
          <w:szCs w:val="41"/>
        </w:rPr>
      </w:pPr>
      <w:r>
        <w:rPr>
          <w:rFonts w:ascii="Rockwell" w:hAnsi="Rockwell"/>
          <w:b/>
          <w:bCs/>
          <w:color w:val="834E36"/>
          <w:spacing w:val="5"/>
          <w:sz w:val="41"/>
          <w:szCs w:val="41"/>
        </w:rPr>
        <w:t>Disabled very welcome</w:t>
      </w:r>
    </w:p>
    <w:p w14:paraId="49C9EDFC"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We try to make the festival as open and welcoming to everyone. When open the Museum and toilet to the east-side of the cottages are accessible. The whole site is on a slight slope but can be accessed without steps.</w:t>
      </w:r>
    </w:p>
    <w:p w14:paraId="62BBCB97"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Parking</w:t>
      </w:r>
    </w:p>
    <w:p w14:paraId="597E4C80"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To help disabled drivers with a </w:t>
      </w:r>
      <w:proofErr w:type="gramStart"/>
      <w:r>
        <w:rPr>
          <w:rFonts w:ascii="Arial" w:hAnsi="Arial" w:cs="Arial"/>
          <w:color w:val="333333"/>
          <w:spacing w:val="5"/>
          <w:sz w:val="21"/>
          <w:szCs w:val="21"/>
        </w:rPr>
        <w:t>blue-badge</w:t>
      </w:r>
      <w:proofErr w:type="gramEnd"/>
      <w:r>
        <w:rPr>
          <w:rFonts w:ascii="Arial" w:hAnsi="Arial" w:cs="Arial"/>
          <w:color w:val="333333"/>
          <w:spacing w:val="5"/>
          <w:sz w:val="21"/>
          <w:szCs w:val="21"/>
        </w:rPr>
        <w:t xml:space="preserve"> we reserve spaces as close to the centre of the site as possible. We cannot predict numbers and all car parking spaces can be filled so we advise you to arrive early. All car parking is step-free.</w:t>
      </w:r>
    </w:p>
    <w:p w14:paraId="5D49B2E0"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Camping</w:t>
      </w:r>
    </w:p>
    <w:p w14:paraId="6F60162F"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We reserve space for campers with </w:t>
      </w:r>
      <w:proofErr w:type="gramStart"/>
      <w:r>
        <w:rPr>
          <w:rFonts w:ascii="Arial" w:hAnsi="Arial" w:cs="Arial"/>
          <w:color w:val="333333"/>
          <w:spacing w:val="5"/>
          <w:sz w:val="21"/>
          <w:szCs w:val="21"/>
        </w:rPr>
        <w:t>disabilities</w:t>
      </w:r>
      <w:proofErr w:type="gramEnd"/>
      <w:r>
        <w:rPr>
          <w:rFonts w:ascii="Arial" w:hAnsi="Arial" w:cs="Arial"/>
          <w:color w:val="333333"/>
          <w:spacing w:val="5"/>
          <w:sz w:val="21"/>
          <w:szCs w:val="21"/>
        </w:rPr>
        <w:t xml:space="preserve"> so they are close to the centre of the site and the accessible shower and toilet facilities.</w:t>
      </w:r>
    </w:p>
    <w:p w14:paraId="54400EF8"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CPAC and electric wheelchair users</w:t>
      </w:r>
    </w:p>
    <w:p w14:paraId="388B30B6"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We can provide access to electricity if booked in advance. Please email </w:t>
      </w:r>
      <w:hyperlink r:id="rId8" w:history="1">
        <w:r>
          <w:rPr>
            <w:rStyle w:val="Hyperlink"/>
            <w:rFonts w:ascii="Arial" w:hAnsi="Arial" w:cs="Arial"/>
            <w:b/>
            <w:bCs/>
            <w:color w:val="80885F"/>
            <w:spacing w:val="5"/>
            <w:sz w:val="21"/>
            <w:szCs w:val="21"/>
          </w:rPr>
          <w:t>Tolpuddle@tuc.org.uk</w:t>
        </w:r>
      </w:hyperlink>
      <w:r>
        <w:rPr>
          <w:rFonts w:ascii="Arial" w:hAnsi="Arial" w:cs="Arial"/>
          <w:color w:val="333333"/>
          <w:spacing w:val="5"/>
          <w:sz w:val="21"/>
          <w:szCs w:val="21"/>
        </w:rPr>
        <w:t> to book.</w:t>
      </w:r>
    </w:p>
    <w:p w14:paraId="4ED8902E"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6"/>
          <w:sz w:val="21"/>
          <w:szCs w:val="21"/>
        </w:rPr>
        <w:t>Personal carers and assistants</w:t>
      </w:r>
    </w:p>
    <w:p w14:paraId="65201B49"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If you cannot attend the festival without the support of a personal </w:t>
      </w:r>
      <w:proofErr w:type="gramStart"/>
      <w:r>
        <w:rPr>
          <w:rFonts w:ascii="Arial" w:hAnsi="Arial" w:cs="Arial"/>
          <w:color w:val="333333"/>
          <w:spacing w:val="5"/>
          <w:sz w:val="21"/>
          <w:szCs w:val="21"/>
        </w:rPr>
        <w:t>assistant</w:t>
      </w:r>
      <w:proofErr w:type="gramEnd"/>
      <w:r>
        <w:rPr>
          <w:rFonts w:ascii="Arial" w:hAnsi="Arial" w:cs="Arial"/>
          <w:color w:val="333333"/>
          <w:spacing w:val="5"/>
          <w:sz w:val="21"/>
          <w:szCs w:val="21"/>
        </w:rPr>
        <w:t xml:space="preserve"> we will provide an additional entry pass at no extra cost. To apply for a personal assistance pass you will need to provide evidence to </w:t>
      </w:r>
      <w:hyperlink r:id="rId9" w:history="1">
        <w:r>
          <w:rPr>
            <w:rStyle w:val="Hyperlink"/>
            <w:rFonts w:ascii="Arial" w:hAnsi="Arial" w:cs="Arial"/>
            <w:b/>
            <w:bCs/>
            <w:color w:val="80885F"/>
            <w:spacing w:val="5"/>
            <w:sz w:val="21"/>
            <w:szCs w:val="21"/>
          </w:rPr>
          <w:t>Tolpuddle@tuc.org.uk</w:t>
        </w:r>
      </w:hyperlink>
      <w:r>
        <w:rPr>
          <w:rFonts w:ascii="Arial" w:hAnsi="Arial" w:cs="Arial"/>
          <w:color w:val="333333"/>
          <w:spacing w:val="5"/>
          <w:sz w:val="21"/>
          <w:szCs w:val="21"/>
        </w:rPr>
        <w:t> of one of the following:</w:t>
      </w:r>
    </w:p>
    <w:p w14:paraId="1BC3B2E9" w14:textId="77777777" w:rsidR="0091113C" w:rsidRDefault="0091113C" w:rsidP="0091113C">
      <w:pPr>
        <w:numPr>
          <w:ilvl w:val="0"/>
          <w:numId w:val="5"/>
        </w:numPr>
        <w:spacing w:before="100" w:beforeAutospacing="1" w:after="100" w:afterAutospacing="1"/>
        <w:rPr>
          <w:rFonts w:ascii="Arial" w:hAnsi="Arial" w:cs="Arial"/>
          <w:color w:val="333333"/>
          <w:spacing w:val="5"/>
          <w:sz w:val="21"/>
          <w:szCs w:val="21"/>
        </w:rPr>
      </w:pPr>
      <w:r>
        <w:rPr>
          <w:rFonts w:ascii="Arial" w:hAnsi="Arial" w:cs="Arial"/>
          <w:color w:val="333333"/>
          <w:spacing w:val="5"/>
          <w:sz w:val="21"/>
          <w:szCs w:val="21"/>
        </w:rPr>
        <w:t>Personal Independence Payment (PIP)</w:t>
      </w:r>
    </w:p>
    <w:p w14:paraId="3DB363FE" w14:textId="77777777" w:rsidR="0091113C" w:rsidRDefault="0091113C" w:rsidP="0091113C">
      <w:pPr>
        <w:numPr>
          <w:ilvl w:val="0"/>
          <w:numId w:val="5"/>
        </w:numPr>
        <w:spacing w:before="100" w:beforeAutospacing="1" w:after="100" w:afterAutospacing="1"/>
        <w:rPr>
          <w:rFonts w:ascii="Arial" w:hAnsi="Arial" w:cs="Arial"/>
          <w:color w:val="333333"/>
          <w:spacing w:val="5"/>
          <w:sz w:val="21"/>
          <w:szCs w:val="21"/>
        </w:rPr>
      </w:pPr>
      <w:r>
        <w:rPr>
          <w:rFonts w:ascii="Arial" w:hAnsi="Arial" w:cs="Arial"/>
          <w:color w:val="333333"/>
          <w:spacing w:val="5"/>
          <w:sz w:val="21"/>
          <w:szCs w:val="21"/>
        </w:rPr>
        <w:t>DLA – care and/or mobility</w:t>
      </w:r>
    </w:p>
    <w:p w14:paraId="260FEED4" w14:textId="77777777" w:rsidR="0091113C" w:rsidRDefault="0091113C" w:rsidP="0091113C">
      <w:pPr>
        <w:numPr>
          <w:ilvl w:val="0"/>
          <w:numId w:val="5"/>
        </w:numPr>
        <w:spacing w:before="100" w:beforeAutospacing="1" w:after="100" w:afterAutospacing="1"/>
        <w:rPr>
          <w:rFonts w:ascii="Arial" w:hAnsi="Arial" w:cs="Arial"/>
          <w:color w:val="333333"/>
          <w:spacing w:val="5"/>
          <w:sz w:val="21"/>
          <w:szCs w:val="21"/>
        </w:rPr>
      </w:pPr>
      <w:r>
        <w:rPr>
          <w:rFonts w:ascii="Arial" w:hAnsi="Arial" w:cs="Arial"/>
          <w:color w:val="333333"/>
          <w:spacing w:val="5"/>
          <w:sz w:val="21"/>
          <w:szCs w:val="21"/>
        </w:rPr>
        <w:t>Deaf or blind registration</w:t>
      </w:r>
    </w:p>
    <w:p w14:paraId="4C49EF8A"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Any submitted documentation shall be securely held and </w:t>
      </w:r>
      <w:proofErr w:type="spellStart"/>
      <w:r>
        <w:rPr>
          <w:rFonts w:ascii="Arial" w:hAnsi="Arial" w:cs="Arial"/>
          <w:color w:val="333333"/>
          <w:spacing w:val="5"/>
          <w:sz w:val="21"/>
          <w:szCs w:val="21"/>
        </w:rPr>
        <w:t>subequently</w:t>
      </w:r>
      <w:proofErr w:type="spellEnd"/>
      <w:r>
        <w:rPr>
          <w:rFonts w:ascii="Arial" w:hAnsi="Arial" w:cs="Arial"/>
          <w:color w:val="333333"/>
          <w:spacing w:val="5"/>
          <w:sz w:val="21"/>
          <w:szCs w:val="21"/>
        </w:rPr>
        <w:t xml:space="preserve"> destroyed once we have issued the pass.</w:t>
      </w:r>
    </w:p>
    <w:p w14:paraId="4B7767A2"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Temporary impairments</w:t>
      </w:r>
    </w:p>
    <w:p w14:paraId="3ECF9E46"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These policies do not apply to people with temporary impairments such as broken bones and pregnancy. If there are ways you think we can </w:t>
      </w:r>
      <w:proofErr w:type="gramStart"/>
      <w:r>
        <w:rPr>
          <w:rFonts w:ascii="Arial" w:hAnsi="Arial" w:cs="Arial"/>
          <w:color w:val="333333"/>
          <w:spacing w:val="5"/>
          <w:sz w:val="21"/>
          <w:szCs w:val="21"/>
        </w:rPr>
        <w:t>assist</w:t>
      </w:r>
      <w:proofErr w:type="gramEnd"/>
      <w:r>
        <w:rPr>
          <w:rFonts w:ascii="Arial" w:hAnsi="Arial" w:cs="Arial"/>
          <w:color w:val="333333"/>
          <w:spacing w:val="5"/>
          <w:sz w:val="21"/>
          <w:szCs w:val="21"/>
        </w:rPr>
        <w:t xml:space="preserve"> please contact us on </w:t>
      </w:r>
      <w:hyperlink r:id="rId10" w:history="1">
        <w:r>
          <w:rPr>
            <w:rStyle w:val="Hyperlink"/>
            <w:rFonts w:ascii="Arial" w:hAnsi="Arial" w:cs="Arial"/>
            <w:b/>
            <w:bCs/>
            <w:color w:val="80885F"/>
            <w:spacing w:val="5"/>
            <w:sz w:val="21"/>
            <w:szCs w:val="21"/>
          </w:rPr>
          <w:t>Tolpuddle@tuc.org.uk</w:t>
        </w:r>
      </w:hyperlink>
    </w:p>
    <w:p w14:paraId="3DF7B6E6"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Viewing stages</w:t>
      </w:r>
    </w:p>
    <w:p w14:paraId="63307CB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The loose seating in all the marquees is moved around to suit the different events and activities. Volunteer stewards will do all they can to keep spaces available for wheelchair users. If the area in front of the main stage on the Sunday becomes crowded space will be made available to the west-side of the stage for disabled visitors. Please ask any steward for assistance if required.</w:t>
      </w:r>
    </w:p>
    <w:p w14:paraId="562DF058"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BSL-interpreters</w:t>
      </w:r>
    </w:p>
    <w:p w14:paraId="3B6A34B7"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lastRenderedPageBreak/>
        <w:t>A speaker interpreting service will be provided by fully qualified interpreters during the speeches on Sunday.</w:t>
      </w:r>
    </w:p>
    <w:p w14:paraId="747514AA"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w:t>
      </w:r>
    </w:p>
    <w:p w14:paraId="4AA6A2D6" w14:textId="77777777" w:rsidR="0091113C" w:rsidRDefault="0091113C" w:rsidP="0091113C">
      <w:pPr>
        <w:pStyle w:val="Heading2"/>
        <w:spacing w:before="0" w:after="300"/>
        <w:rPr>
          <w:rFonts w:ascii="Rockwell" w:hAnsi="Rockwell" w:cs="Times New Roman"/>
          <w:color w:val="834E36"/>
          <w:spacing w:val="5"/>
          <w:sz w:val="41"/>
          <w:szCs w:val="41"/>
        </w:rPr>
      </w:pPr>
      <w:r>
        <w:rPr>
          <w:rFonts w:ascii="Rockwell" w:hAnsi="Rockwell"/>
          <w:b/>
          <w:bCs/>
          <w:color w:val="834E36"/>
          <w:spacing w:val="5"/>
          <w:sz w:val="41"/>
          <w:szCs w:val="41"/>
        </w:rPr>
        <w:t>Safe and secure</w:t>
      </w:r>
    </w:p>
    <w:p w14:paraId="75C1C6ED"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We take your safety very seriously. We have a great team of volunteer stewards who are briefed to treat your safety as their top priority. The festival security team will be clearly visible and are on hand to keep us all safe and sound. Please cooperate with these teams. A guide for all festival visitors is available and a link to it is sent to everyone purchasing a festival pass.</w:t>
      </w:r>
    </w:p>
    <w:p w14:paraId="25F9747A"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First Aid</w:t>
      </w:r>
    </w:p>
    <w:p w14:paraId="6DF621E4"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There is a first aid point near the main Information Marquee.</w:t>
      </w:r>
    </w:p>
    <w:p w14:paraId="167F232A"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Lost and found children</w:t>
      </w:r>
    </w:p>
    <w:p w14:paraId="2674B523"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The festival site is a safe one for children and the Kids’ Area offers great entertainment. But like all events children can wander off and we know how stressful that can be for parents and guardians. Last year we had around a dozen lost and founds – mostly small children. Most of them were re-united within minutes. We recognise </w:t>
      </w:r>
      <w:proofErr w:type="spellStart"/>
      <w:r>
        <w:rPr>
          <w:rFonts w:ascii="Arial" w:hAnsi="Arial" w:cs="Arial"/>
          <w:color w:val="333333"/>
          <w:spacing w:val="5"/>
          <w:sz w:val="21"/>
          <w:szCs w:val="21"/>
        </w:rPr>
        <w:t>thatthe</w:t>
      </w:r>
      <w:proofErr w:type="spellEnd"/>
      <w:r>
        <w:rPr>
          <w:rFonts w:ascii="Arial" w:hAnsi="Arial" w:cs="Arial"/>
          <w:color w:val="333333"/>
          <w:spacing w:val="5"/>
          <w:sz w:val="21"/>
          <w:szCs w:val="21"/>
        </w:rPr>
        <w:t xml:space="preserve"> welfare of the child/young person is paramount</w:t>
      </w:r>
    </w:p>
    <w:p w14:paraId="6655C000"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Never worry too much about a found child…they are safe with us. Report a lost or found child to any steward or information points. They will have been briefed on our safeguarding procedure.</w:t>
      </w:r>
    </w:p>
    <w:p w14:paraId="02B3BA5D"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Fire and other hazards</w:t>
      </w:r>
    </w:p>
    <w:p w14:paraId="440126A6"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We take the risk of fire very seriously. Extinguishers are located at clearly marked Fire Points throughout the festival site. In dry weather grass can become a fire risk. Open fires are not </w:t>
      </w:r>
      <w:proofErr w:type="gramStart"/>
      <w:r>
        <w:rPr>
          <w:rFonts w:ascii="Arial" w:hAnsi="Arial" w:cs="Arial"/>
          <w:color w:val="333333"/>
          <w:spacing w:val="5"/>
          <w:sz w:val="21"/>
          <w:szCs w:val="21"/>
        </w:rPr>
        <w:t>permitted</w:t>
      </w:r>
      <w:proofErr w:type="gramEnd"/>
      <w:r>
        <w:rPr>
          <w:rFonts w:ascii="Arial" w:hAnsi="Arial" w:cs="Arial"/>
          <w:color w:val="333333"/>
          <w:spacing w:val="5"/>
          <w:sz w:val="21"/>
          <w:szCs w:val="21"/>
        </w:rPr>
        <w:t xml:space="preserve"> and it may become necessary to ban all barbeques if these pose a significant fire risk. We will do all we can to communicate with campers in advance of the festival. Flares are banned.</w:t>
      </w:r>
    </w:p>
    <w:p w14:paraId="7B34963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Kites</w:t>
      </w:r>
    </w:p>
    <w:p w14:paraId="2B7443CE"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Kites are banned as the site is crossed by power cables.</w:t>
      </w:r>
    </w:p>
    <w:p w14:paraId="2659FEBE"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Valuables</w:t>
      </w:r>
    </w:p>
    <w:p w14:paraId="658E8EBF"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Please take care of personal valuables that you need to bring with you and don't leave them in your tent. The Festival will not take responsibility for items lost or stolen during the event.</w:t>
      </w:r>
    </w:p>
    <w:p w14:paraId="2907196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Lost property</w:t>
      </w:r>
    </w:p>
    <w:p w14:paraId="1066E428"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If you lose anything - or find anything - of </w:t>
      </w:r>
      <w:proofErr w:type="gramStart"/>
      <w:r>
        <w:rPr>
          <w:rFonts w:ascii="Arial" w:hAnsi="Arial" w:cs="Arial"/>
          <w:color w:val="333333"/>
          <w:spacing w:val="5"/>
          <w:sz w:val="21"/>
          <w:szCs w:val="21"/>
        </w:rPr>
        <w:t>value</w:t>
      </w:r>
      <w:proofErr w:type="gramEnd"/>
      <w:r>
        <w:rPr>
          <w:rFonts w:ascii="Arial" w:hAnsi="Arial" w:cs="Arial"/>
          <w:color w:val="333333"/>
          <w:spacing w:val="5"/>
          <w:sz w:val="21"/>
          <w:szCs w:val="21"/>
        </w:rPr>
        <w:t xml:space="preserve"> please report it to one of the Information Points. At the end of the Festival, any lost property will be held in the Museum Shop for collection. </w:t>
      </w:r>
    </w:p>
    <w:p w14:paraId="564B948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lastRenderedPageBreak/>
        <w:t>Cash</w:t>
      </w:r>
    </w:p>
    <w:p w14:paraId="2C8E7350" w14:textId="77777777" w:rsidR="0091113C" w:rsidRDefault="0091113C" w:rsidP="0091113C">
      <w:pPr>
        <w:pStyle w:val="NormalWeb"/>
        <w:spacing w:before="0" w:beforeAutospacing="0" w:after="300" w:afterAutospacing="0"/>
        <w:rPr>
          <w:rFonts w:ascii="Arial" w:hAnsi="Arial" w:cs="Arial"/>
          <w:color w:val="333333"/>
          <w:spacing w:val="5"/>
          <w:sz w:val="21"/>
          <w:szCs w:val="21"/>
        </w:rPr>
      </w:pPr>
      <w:proofErr w:type="spellStart"/>
      <w:r>
        <w:rPr>
          <w:rFonts w:ascii="Arial" w:hAnsi="Arial" w:cs="Arial"/>
          <w:color w:val="333333"/>
          <w:spacing w:val="5"/>
          <w:sz w:val="21"/>
          <w:szCs w:val="21"/>
        </w:rPr>
        <w:t>Tolpuddle</w:t>
      </w:r>
      <w:proofErr w:type="spellEnd"/>
      <w:r>
        <w:rPr>
          <w:rFonts w:ascii="Arial" w:hAnsi="Arial" w:cs="Arial"/>
          <w:color w:val="333333"/>
          <w:spacing w:val="5"/>
          <w:sz w:val="21"/>
          <w:szCs w:val="21"/>
        </w:rPr>
        <w:t xml:space="preserve"> is a small rural village - it does not have a cash point! You may get cash from a machine in the </w:t>
      </w:r>
      <w:proofErr w:type="spellStart"/>
      <w:r>
        <w:rPr>
          <w:rFonts w:ascii="Arial" w:hAnsi="Arial" w:cs="Arial"/>
          <w:color w:val="333333"/>
          <w:spacing w:val="5"/>
          <w:sz w:val="21"/>
          <w:szCs w:val="21"/>
        </w:rPr>
        <w:t>Puddletown</w:t>
      </w:r>
      <w:proofErr w:type="spellEnd"/>
      <w:r>
        <w:rPr>
          <w:rFonts w:ascii="Arial" w:hAnsi="Arial" w:cs="Arial"/>
          <w:color w:val="333333"/>
          <w:spacing w:val="5"/>
          <w:sz w:val="21"/>
          <w:szCs w:val="21"/>
        </w:rPr>
        <w:t xml:space="preserve"> Village Store.</w:t>
      </w:r>
    </w:p>
    <w:p w14:paraId="6FEA7D3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w:t>
      </w:r>
    </w:p>
    <w:p w14:paraId="11D330FB" w14:textId="77777777" w:rsidR="0091113C" w:rsidRDefault="0091113C" w:rsidP="0091113C">
      <w:pPr>
        <w:pStyle w:val="Heading2"/>
        <w:spacing w:before="0" w:after="300"/>
        <w:rPr>
          <w:rFonts w:ascii="Rockwell" w:hAnsi="Rockwell" w:cs="Times New Roman"/>
          <w:color w:val="834E36"/>
          <w:spacing w:val="5"/>
          <w:sz w:val="41"/>
          <w:szCs w:val="41"/>
        </w:rPr>
      </w:pPr>
      <w:r>
        <w:rPr>
          <w:rFonts w:ascii="Rockwell" w:hAnsi="Rockwell"/>
          <w:b/>
          <w:bCs/>
          <w:color w:val="834E36"/>
          <w:spacing w:val="5"/>
          <w:sz w:val="41"/>
          <w:szCs w:val="41"/>
        </w:rPr>
        <w:t>Respect – code of conduct</w:t>
      </w:r>
    </w:p>
    <w:p w14:paraId="6E0ABA10"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The Festival is known for its friendly atmosphere and spirit of solidarity. The TUC is determined to maintain the reputation of the </w:t>
      </w:r>
      <w:proofErr w:type="spellStart"/>
      <w:r>
        <w:rPr>
          <w:rFonts w:ascii="Arial" w:hAnsi="Arial" w:cs="Arial"/>
          <w:color w:val="333333"/>
          <w:spacing w:val="5"/>
          <w:sz w:val="21"/>
          <w:szCs w:val="21"/>
        </w:rPr>
        <w:t>Tolpuddle</w:t>
      </w:r>
      <w:proofErr w:type="spellEnd"/>
      <w:r>
        <w:rPr>
          <w:rFonts w:ascii="Arial" w:hAnsi="Arial" w:cs="Arial"/>
          <w:color w:val="333333"/>
          <w:spacing w:val="5"/>
          <w:sz w:val="21"/>
          <w:szCs w:val="21"/>
        </w:rPr>
        <w:t xml:space="preserve"> Martyrs’ Festival as an event marked by respect and toleration. Lively debate is a central part of the Festival but aggressive, offensive, intimidatory or disrespectful behaviour will not be tolerated. The Festival stands in opposition to any form of racism, </w:t>
      </w:r>
      <w:proofErr w:type="spellStart"/>
      <w:r>
        <w:rPr>
          <w:rFonts w:ascii="Arial" w:hAnsi="Arial" w:cs="Arial"/>
          <w:color w:val="333333"/>
          <w:spacing w:val="5"/>
          <w:sz w:val="21"/>
          <w:szCs w:val="21"/>
        </w:rPr>
        <w:t>anti-semitism</w:t>
      </w:r>
      <w:proofErr w:type="spellEnd"/>
      <w:r>
        <w:rPr>
          <w:rFonts w:ascii="Arial" w:hAnsi="Arial" w:cs="Arial"/>
          <w:color w:val="333333"/>
          <w:spacing w:val="5"/>
          <w:sz w:val="21"/>
          <w:szCs w:val="21"/>
        </w:rPr>
        <w:t xml:space="preserve">, sexual abuse and hatred against transgender people. This supports the commitment set out in the TUC’s rules to promote equality for all and to eliminate all forms of harassment, prejudice and unfair discrimination. If you see or experience anyone undermining </w:t>
      </w:r>
      <w:proofErr w:type="gramStart"/>
      <w:r>
        <w:rPr>
          <w:rFonts w:ascii="Arial" w:hAnsi="Arial" w:cs="Arial"/>
          <w:color w:val="333333"/>
          <w:spacing w:val="5"/>
          <w:sz w:val="21"/>
          <w:szCs w:val="21"/>
        </w:rPr>
        <w:t>this</w:t>
      </w:r>
      <w:proofErr w:type="gramEnd"/>
      <w:r>
        <w:rPr>
          <w:rFonts w:ascii="Arial" w:hAnsi="Arial" w:cs="Arial"/>
          <w:color w:val="333333"/>
          <w:spacing w:val="5"/>
          <w:sz w:val="21"/>
          <w:szCs w:val="21"/>
        </w:rPr>
        <w:t xml:space="preserve"> please report it immediately to a steward or to one of the Information Points.</w:t>
      </w:r>
    </w:p>
    <w:p w14:paraId="2C90F073"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Right of entry</w:t>
      </w:r>
    </w:p>
    <w:p w14:paraId="4F653056" w14:textId="77777777" w:rsidR="0091113C" w:rsidRDefault="0091113C" w:rsidP="7539EA9E">
      <w:pPr>
        <w:pStyle w:val="NormalWeb"/>
        <w:spacing w:before="0" w:beforeAutospacing="0" w:after="300" w:afterAutospacing="0"/>
        <w:rPr>
          <w:rFonts w:ascii="Arial" w:hAnsi="Arial" w:cs="Arial"/>
          <w:color w:val="333333"/>
          <w:sz w:val="21"/>
          <w:szCs w:val="21"/>
        </w:rPr>
      </w:pPr>
      <w:r>
        <w:rPr>
          <w:rFonts w:ascii="Arial" w:hAnsi="Arial" w:cs="Arial"/>
          <w:color w:val="333333"/>
          <w:spacing w:val="5"/>
          <w:sz w:val="21"/>
          <w:szCs w:val="21"/>
        </w:rPr>
        <w:t xml:space="preserve">The Festival welcomes everyone who respects the value and purpose of celebrating trade union solidarity. The organisers have the right to restrict entry to anyone and bar individuals. If a participant engages in harassing behaviour, the Festival organisers may </w:t>
      </w:r>
      <w:proofErr w:type="gramStart"/>
      <w:r>
        <w:rPr>
          <w:rFonts w:ascii="Arial" w:hAnsi="Arial" w:cs="Arial"/>
          <w:color w:val="333333"/>
          <w:spacing w:val="5"/>
          <w:sz w:val="21"/>
          <w:szCs w:val="21"/>
        </w:rPr>
        <w:t>take action</w:t>
      </w:r>
      <w:proofErr w:type="gramEnd"/>
      <w:r>
        <w:rPr>
          <w:rFonts w:ascii="Arial" w:hAnsi="Arial" w:cs="Arial"/>
          <w:color w:val="333333"/>
          <w:spacing w:val="5"/>
          <w:sz w:val="21"/>
          <w:szCs w:val="21"/>
        </w:rPr>
        <w:t xml:space="preserve"> they deem appropriate, including warning the offender or removing them from the Festival with no refund. If you are removed from the </w:t>
      </w:r>
      <w:proofErr w:type="gramStart"/>
      <w:r>
        <w:rPr>
          <w:rFonts w:ascii="Arial" w:hAnsi="Arial" w:cs="Arial"/>
          <w:color w:val="333333"/>
          <w:spacing w:val="5"/>
          <w:sz w:val="21"/>
          <w:szCs w:val="21"/>
        </w:rPr>
        <w:t>Festival</w:t>
      </w:r>
      <w:proofErr w:type="gramEnd"/>
      <w:r>
        <w:rPr>
          <w:rFonts w:ascii="Arial" w:hAnsi="Arial" w:cs="Arial"/>
          <w:color w:val="333333"/>
          <w:spacing w:val="5"/>
          <w:sz w:val="21"/>
          <w:szCs w:val="21"/>
        </w:rPr>
        <w:t xml:space="preserve"> you cannot enter again and may be banned from future Festivals.</w:t>
      </w:r>
    </w:p>
    <w:p w14:paraId="77FC34CC"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Campaign groups</w:t>
      </w:r>
    </w:p>
    <w:p w14:paraId="218262F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We welcome stalls from a wide variety of campaign groups. The diversity of stalls adds to the enjoyment of the event and helps promote progressive causes, especially those with links to the trade union movement. The Festival has limited space and whilst all applications received by the deadline will be considered, we are unable to guarantee a stall. Priority is given to campaigns that are trade union backed and fall within the TUC’s campaigning objectives.</w:t>
      </w:r>
    </w:p>
    <w:p w14:paraId="221C0E2D"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Style w:val="Strong"/>
          <w:rFonts w:ascii="Arial" w:hAnsi="Arial" w:cs="Arial"/>
          <w:color w:val="333333"/>
          <w:spacing w:val="5"/>
          <w:sz w:val="21"/>
          <w:szCs w:val="21"/>
        </w:rPr>
        <w:t>Complaints</w:t>
      </w:r>
    </w:p>
    <w:p w14:paraId="2958A9C5" w14:textId="3C6B77FF"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If you have concerns about inappropriate conduct at the </w:t>
      </w:r>
      <w:proofErr w:type="gramStart"/>
      <w:r>
        <w:rPr>
          <w:rFonts w:ascii="Arial" w:hAnsi="Arial" w:cs="Arial"/>
          <w:color w:val="333333"/>
          <w:spacing w:val="5"/>
          <w:sz w:val="21"/>
          <w:szCs w:val="21"/>
        </w:rPr>
        <w:t>Festival</w:t>
      </w:r>
      <w:proofErr w:type="gramEnd"/>
      <w:r>
        <w:rPr>
          <w:rFonts w:ascii="Arial" w:hAnsi="Arial" w:cs="Arial"/>
          <w:color w:val="333333"/>
          <w:spacing w:val="5"/>
          <w:sz w:val="21"/>
          <w:szCs w:val="21"/>
        </w:rPr>
        <w:t xml:space="preserve"> please report them to a steward or one of the Information Stalls. Stewards will seek to resolve the matter if it is safe to do so. If anyone causing offen</w:t>
      </w:r>
      <w:r w:rsidR="00D10E1C">
        <w:rPr>
          <w:rFonts w:ascii="Arial" w:hAnsi="Arial" w:cs="Arial"/>
          <w:color w:val="333333"/>
          <w:spacing w:val="5"/>
          <w:sz w:val="21"/>
          <w:szCs w:val="21"/>
        </w:rPr>
        <w:t>c</w:t>
      </w:r>
      <w:r>
        <w:rPr>
          <w:rFonts w:ascii="Arial" w:hAnsi="Arial" w:cs="Arial"/>
          <w:color w:val="333333"/>
          <w:spacing w:val="5"/>
          <w:sz w:val="21"/>
          <w:szCs w:val="21"/>
        </w:rPr>
        <w:t xml:space="preserve">e is clearly identified as being part of a union or campaign group </w:t>
      </w:r>
      <w:proofErr w:type="gramStart"/>
      <w:r>
        <w:rPr>
          <w:rFonts w:ascii="Arial" w:hAnsi="Arial" w:cs="Arial"/>
          <w:color w:val="333333"/>
          <w:spacing w:val="5"/>
          <w:sz w:val="21"/>
          <w:szCs w:val="21"/>
        </w:rPr>
        <w:t>contingent</w:t>
      </w:r>
      <w:proofErr w:type="gramEnd"/>
      <w:r>
        <w:rPr>
          <w:rFonts w:ascii="Arial" w:hAnsi="Arial" w:cs="Arial"/>
          <w:color w:val="333333"/>
          <w:spacing w:val="5"/>
          <w:sz w:val="21"/>
          <w:szCs w:val="21"/>
        </w:rPr>
        <w:t xml:space="preserve"> we will report this matter to the organiser in the hope that they can help resolve any problems. Any concerns over safety will be referred to the Festiv</w:t>
      </w:r>
      <w:bookmarkStart w:id="0" w:name="_GoBack"/>
      <w:bookmarkEnd w:id="0"/>
      <w:r>
        <w:rPr>
          <w:rFonts w:ascii="Arial" w:hAnsi="Arial" w:cs="Arial"/>
          <w:color w:val="333333"/>
          <w:spacing w:val="5"/>
          <w:sz w:val="21"/>
          <w:szCs w:val="21"/>
        </w:rPr>
        <w:t>al security team and/or the police.</w:t>
      </w:r>
    </w:p>
    <w:p w14:paraId="4975A0BD"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If it is a </w:t>
      </w:r>
      <w:proofErr w:type="gramStart"/>
      <w:r>
        <w:rPr>
          <w:rFonts w:ascii="Arial" w:hAnsi="Arial" w:cs="Arial"/>
          <w:color w:val="333333"/>
          <w:spacing w:val="5"/>
          <w:sz w:val="21"/>
          <w:szCs w:val="21"/>
        </w:rPr>
        <w:t>fairly minor</w:t>
      </w:r>
      <w:proofErr w:type="gramEnd"/>
      <w:r>
        <w:rPr>
          <w:rFonts w:ascii="Arial" w:hAnsi="Arial" w:cs="Arial"/>
          <w:color w:val="333333"/>
          <w:spacing w:val="5"/>
          <w:sz w:val="21"/>
          <w:szCs w:val="21"/>
        </w:rPr>
        <w:t xml:space="preserve"> matter, then we will try and resolve quickly. When a complaint is more substantial, it is advisable to have another colleague present, who can act as a witness. This is particularly important if the complaint may lead to a more in-depth investigation after the Festival. If the complaint is serious, and non-urgent, then attendees will be asked to provide their contact </w:t>
      </w:r>
      <w:proofErr w:type="gramStart"/>
      <w:r>
        <w:rPr>
          <w:rFonts w:ascii="Arial" w:hAnsi="Arial" w:cs="Arial"/>
          <w:color w:val="333333"/>
          <w:spacing w:val="5"/>
          <w:sz w:val="21"/>
          <w:szCs w:val="21"/>
        </w:rPr>
        <w:t>details</w:t>
      </w:r>
      <w:proofErr w:type="gramEnd"/>
      <w:r>
        <w:rPr>
          <w:rFonts w:ascii="Arial" w:hAnsi="Arial" w:cs="Arial"/>
          <w:color w:val="333333"/>
          <w:spacing w:val="5"/>
          <w:sz w:val="21"/>
          <w:szCs w:val="21"/>
        </w:rPr>
        <w:t xml:space="preserve"> and this will be given to the appropriate member of the Festival team or South West TUC staff to follow up after the event.</w:t>
      </w:r>
    </w:p>
    <w:p w14:paraId="40A45903"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lastRenderedPageBreak/>
        <w:t> </w:t>
      </w:r>
    </w:p>
    <w:p w14:paraId="7BF7A692" w14:textId="77777777" w:rsidR="0091113C" w:rsidRDefault="0091113C" w:rsidP="0091113C">
      <w:pPr>
        <w:pStyle w:val="Heading2"/>
        <w:spacing w:before="0" w:after="300"/>
        <w:rPr>
          <w:rFonts w:ascii="Rockwell" w:hAnsi="Rockwell" w:cs="Times New Roman"/>
          <w:color w:val="834E36"/>
          <w:spacing w:val="5"/>
          <w:sz w:val="41"/>
          <w:szCs w:val="41"/>
        </w:rPr>
      </w:pPr>
      <w:r>
        <w:rPr>
          <w:rFonts w:ascii="Rockwell" w:hAnsi="Rockwell"/>
          <w:b/>
          <w:bCs/>
          <w:color w:val="834E36"/>
          <w:spacing w:val="5"/>
          <w:sz w:val="41"/>
          <w:szCs w:val="41"/>
        </w:rPr>
        <w:t>Data, photos and filming</w:t>
      </w:r>
    </w:p>
    <w:p w14:paraId="66BE311D"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We handle any data we hold very carefully and do not share it with anyone else. Please note our privacy policy </w:t>
      </w:r>
      <w:hyperlink r:id="rId11" w:history="1">
        <w:r>
          <w:rPr>
            <w:rStyle w:val="Strong"/>
            <w:rFonts w:ascii="Arial" w:hAnsi="Arial" w:cs="Arial"/>
            <w:color w:val="80885F"/>
            <w:spacing w:val="5"/>
            <w:sz w:val="21"/>
            <w:szCs w:val="21"/>
          </w:rPr>
          <w:t>www.tuc.org.uk/tuc-privacy-notice</w:t>
        </w:r>
      </w:hyperlink>
    </w:p>
    <w:p w14:paraId="296F0BF7"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Photographers/videographers may be taking pictures of the speakers, performers, panel debates, fringe meetings and other public areas of the festival.</w:t>
      </w:r>
    </w:p>
    <w:p w14:paraId="242AC1D2"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Be aware that these images may be used in TUC or union publications, or on our website or open social media such as in tweets. Photographers may put them in their own libraries for others to rent.</w:t>
      </w:r>
    </w:p>
    <w:p w14:paraId="175A6CE2"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 xml:space="preserve">If you are not happy to be filmed or photographed as an </w:t>
      </w:r>
      <w:proofErr w:type="gramStart"/>
      <w:r>
        <w:rPr>
          <w:rFonts w:ascii="Arial" w:hAnsi="Arial" w:cs="Arial"/>
          <w:color w:val="333333"/>
          <w:spacing w:val="5"/>
          <w:sz w:val="21"/>
          <w:szCs w:val="21"/>
        </w:rPr>
        <w:t>individual</w:t>
      </w:r>
      <w:proofErr w:type="gramEnd"/>
      <w:r>
        <w:rPr>
          <w:rFonts w:ascii="Arial" w:hAnsi="Arial" w:cs="Arial"/>
          <w:color w:val="333333"/>
          <w:spacing w:val="5"/>
          <w:sz w:val="21"/>
          <w:szCs w:val="21"/>
        </w:rPr>
        <w:t xml:space="preserve"> you can request that your photograph is not taken or used.</w:t>
      </w:r>
    </w:p>
    <w:p w14:paraId="030FDA8B" w14:textId="77777777" w:rsidR="0091113C" w:rsidRDefault="0091113C" w:rsidP="0091113C">
      <w:pPr>
        <w:pStyle w:val="NormalWeb"/>
        <w:spacing w:before="0" w:beforeAutospacing="0" w:after="300" w:afterAutospacing="0"/>
        <w:rPr>
          <w:rFonts w:ascii="Arial" w:hAnsi="Arial" w:cs="Arial"/>
          <w:color w:val="333333"/>
          <w:spacing w:val="5"/>
          <w:sz w:val="21"/>
          <w:szCs w:val="21"/>
        </w:rPr>
      </w:pPr>
      <w:r>
        <w:rPr>
          <w:rFonts w:ascii="Arial" w:hAnsi="Arial" w:cs="Arial"/>
          <w:color w:val="333333"/>
          <w:spacing w:val="5"/>
          <w:sz w:val="21"/>
          <w:szCs w:val="21"/>
        </w:rPr>
        <w:t>If you are planning to take photos on behalf of your union or for personal use always ask individuals their consent and explain the use of the picture. Clearly you cannot seek individual permissions for large group images, such as images of the procession or crowd.</w:t>
      </w:r>
    </w:p>
    <w:p w14:paraId="5A999963" w14:textId="77777777" w:rsidR="00E26066" w:rsidRDefault="00E26066" w:rsidP="005470A4"/>
    <w:p w14:paraId="519E52D1" w14:textId="77777777" w:rsidR="007405E6" w:rsidRDefault="007405E6" w:rsidP="005470A4"/>
    <w:sectPr w:rsidR="007405E6" w:rsidSect="00593A9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E89"/>
    <w:multiLevelType w:val="multilevel"/>
    <w:tmpl w:val="509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40712"/>
    <w:multiLevelType w:val="multilevel"/>
    <w:tmpl w:val="FD6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750BC"/>
    <w:multiLevelType w:val="multilevel"/>
    <w:tmpl w:val="FEF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98E7622"/>
    <w:multiLevelType w:val="multilevel"/>
    <w:tmpl w:val="7EC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A5BB3"/>
    <w:multiLevelType w:val="hybridMultilevel"/>
    <w:tmpl w:val="588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E6"/>
    <w:rsid w:val="00191326"/>
    <w:rsid w:val="00520F9E"/>
    <w:rsid w:val="005470A4"/>
    <w:rsid w:val="00593A91"/>
    <w:rsid w:val="00717457"/>
    <w:rsid w:val="007405E6"/>
    <w:rsid w:val="007D6B07"/>
    <w:rsid w:val="007E5A0E"/>
    <w:rsid w:val="00836871"/>
    <w:rsid w:val="008E2AD9"/>
    <w:rsid w:val="0091113C"/>
    <w:rsid w:val="009902E1"/>
    <w:rsid w:val="009D16A3"/>
    <w:rsid w:val="00B61301"/>
    <w:rsid w:val="00C90518"/>
    <w:rsid w:val="00CF1ADE"/>
    <w:rsid w:val="00D10E1C"/>
    <w:rsid w:val="00E26066"/>
    <w:rsid w:val="00E91EC6"/>
    <w:rsid w:val="7539EA9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06022C"/>
  <w15:docId w15:val="{26EF5EAF-FFB2-477C-A502-810D6096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911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E2AD9"/>
    <w:pPr>
      <w:spacing w:before="100" w:beforeAutospacing="1" w:after="100" w:afterAutospacing="1"/>
      <w:outlineLvl w:val="2"/>
    </w:pPr>
    <w:rPr>
      <w:rFonts w:ascii="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DE"/>
    <w:pPr>
      <w:ind w:left="720"/>
      <w:contextualSpacing/>
    </w:pPr>
  </w:style>
  <w:style w:type="character" w:styleId="Hyperlink">
    <w:name w:val="Hyperlink"/>
    <w:basedOn w:val="DefaultParagraphFont"/>
    <w:uiPriority w:val="99"/>
    <w:unhideWhenUsed/>
    <w:rsid w:val="00CF1ADE"/>
    <w:rPr>
      <w:color w:val="0000FF" w:themeColor="hyperlink"/>
      <w:u w:val="single"/>
    </w:rPr>
  </w:style>
  <w:style w:type="character" w:customStyle="1" w:styleId="Heading3Char">
    <w:name w:val="Heading 3 Char"/>
    <w:basedOn w:val="DefaultParagraphFont"/>
    <w:link w:val="Heading3"/>
    <w:uiPriority w:val="9"/>
    <w:rsid w:val="008E2AD9"/>
    <w:rPr>
      <w:rFonts w:ascii="Times New Roman" w:hAnsi="Times New Roman" w:cs="Times New Roman"/>
      <w:b/>
      <w:bCs/>
      <w:sz w:val="27"/>
      <w:szCs w:val="27"/>
      <w:lang w:eastAsia="en-US"/>
    </w:rPr>
  </w:style>
  <w:style w:type="paragraph" w:styleId="NormalWeb">
    <w:name w:val="Normal (Web)"/>
    <w:basedOn w:val="Normal"/>
    <w:uiPriority w:val="99"/>
    <w:semiHidden/>
    <w:unhideWhenUsed/>
    <w:rsid w:val="008E2AD9"/>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8E2AD9"/>
    <w:rPr>
      <w:b/>
      <w:bCs/>
    </w:rPr>
  </w:style>
  <w:style w:type="character" w:customStyle="1" w:styleId="Heading2Char">
    <w:name w:val="Heading 2 Char"/>
    <w:basedOn w:val="DefaultParagraphFont"/>
    <w:link w:val="Heading2"/>
    <w:uiPriority w:val="9"/>
    <w:semiHidden/>
    <w:rsid w:val="0091113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24342">
      <w:bodyDiv w:val="1"/>
      <w:marLeft w:val="0"/>
      <w:marRight w:val="0"/>
      <w:marTop w:val="0"/>
      <w:marBottom w:val="0"/>
      <w:divBdr>
        <w:top w:val="none" w:sz="0" w:space="0" w:color="auto"/>
        <w:left w:val="none" w:sz="0" w:space="0" w:color="auto"/>
        <w:bottom w:val="none" w:sz="0" w:space="0" w:color="auto"/>
        <w:right w:val="none" w:sz="0" w:space="0" w:color="auto"/>
      </w:divBdr>
    </w:div>
    <w:div w:id="1100638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puddle@tuc.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c.org.uk/tuc-privacy-notice" TargetMode="External"/><Relationship Id="rId5" Type="http://schemas.openxmlformats.org/officeDocument/2006/relationships/styles" Target="styles.xml"/><Relationship Id="rId10" Type="http://schemas.openxmlformats.org/officeDocument/2006/relationships/hyperlink" Target="mailto:Tolpuddle@tuc.org.uk" TargetMode="External"/><Relationship Id="rId4" Type="http://schemas.openxmlformats.org/officeDocument/2006/relationships/numbering" Target="numbering.xml"/><Relationship Id="rId9" Type="http://schemas.openxmlformats.org/officeDocument/2006/relationships/hyperlink" Target="mailto:Tolpuddle@tu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D935341159D49933D86ED9E54A4AE" ma:contentTypeVersion="10" ma:contentTypeDescription="Create a new document." ma:contentTypeScope="" ma:versionID="e874805d2ff2d3c969be212d4f418da9">
  <xsd:schema xmlns:xsd="http://www.w3.org/2001/XMLSchema" xmlns:xs="http://www.w3.org/2001/XMLSchema" xmlns:p="http://schemas.microsoft.com/office/2006/metadata/properties" xmlns:ns2="f59af0e3-8ba7-4886-96f6-605eb52dfbab" xmlns:ns3="7fd55019-1482-4767-9d01-160e90a949cf" targetNamespace="http://schemas.microsoft.com/office/2006/metadata/properties" ma:root="true" ma:fieldsID="7b064540234e33eaa2c891eaa79e850f" ns2:_="" ns3:_="">
    <xsd:import namespace="f59af0e3-8ba7-4886-96f6-605eb52dfbab"/>
    <xsd:import namespace="7fd55019-1482-4767-9d01-160e90a94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f0e3-8ba7-4886-96f6-605eb52df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55019-1482-4767-9d01-160e90a949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fd55019-1482-4767-9d01-160e90a949cf">
      <UserInfo>
        <DisplayName>Marie Hughes</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EB8B-4BA5-49AE-B044-20BEEC3E15EF}"/>
</file>

<file path=customXml/itemProps2.xml><?xml version="1.0" encoding="utf-8"?>
<ds:datastoreItem xmlns:ds="http://schemas.openxmlformats.org/officeDocument/2006/customXml" ds:itemID="{FAD0AC05-2335-450D-9766-AA3C192CFF28}">
  <ds:schemaRefs>
    <ds:schemaRef ds:uri="http://schemas.microsoft.com/office/2006/documentManagement/types"/>
    <ds:schemaRef ds:uri="http://schemas.microsoft.com/office/infopath/2007/PartnerControls"/>
    <ds:schemaRef ds:uri="f59af0e3-8ba7-4886-96f6-605eb52dfbab"/>
    <ds:schemaRef ds:uri="http://purl.org/dc/elements/1.1/"/>
    <ds:schemaRef ds:uri="http://schemas.microsoft.com/office/2006/metadata/properties"/>
    <ds:schemaRef ds:uri="http://purl.org/dc/terms/"/>
    <ds:schemaRef ds:uri="http://schemas.openxmlformats.org/package/2006/metadata/core-properties"/>
    <ds:schemaRef ds:uri="7fd55019-1482-4767-9d01-160e90a949cf"/>
    <ds:schemaRef ds:uri="http://www.w3.org/XML/1998/namespace"/>
    <ds:schemaRef ds:uri="http://purl.org/dc/dcmitype/"/>
  </ds:schemaRefs>
</ds:datastoreItem>
</file>

<file path=customXml/itemProps3.xml><?xml version="1.0" encoding="utf-8"?>
<ds:datastoreItem xmlns:ds="http://schemas.openxmlformats.org/officeDocument/2006/customXml" ds:itemID="{CC04E6B0-2A03-4ECE-BD45-B552AC168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1190</Words>
  <Characters>6786</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Nigel Costley</cp:lastModifiedBy>
  <cp:revision>8</cp:revision>
  <cp:lastPrinted>2019-03-25T11:55:00Z</cp:lastPrinted>
  <dcterms:created xsi:type="dcterms:W3CDTF">2019-03-25T09:11:00Z</dcterms:created>
  <dcterms:modified xsi:type="dcterms:W3CDTF">2019-05-13T09:25:00Z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0x0101000A8D935341159D49933D86ED9E54A4AE</vt:lpwstr>
  </property>
</Properties>
</file>